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34" w:rsidRPr="007C1C34" w:rsidRDefault="007C1C34" w:rsidP="007C1C34">
      <w:pPr>
        <w:jc w:val="center"/>
        <w:rPr>
          <w:rFonts w:cstheme="minorHAnsi"/>
          <w:b/>
          <w:sz w:val="24"/>
          <w:szCs w:val="24"/>
        </w:rPr>
      </w:pPr>
      <w:bookmarkStart w:id="0" w:name="_GoBack"/>
      <w:bookmarkEnd w:id="0"/>
      <w:r w:rsidRPr="007C1C34">
        <w:rPr>
          <w:rFonts w:cstheme="minorHAnsi"/>
          <w:b/>
          <w:sz w:val="24"/>
          <w:szCs w:val="24"/>
        </w:rPr>
        <w:t>Town of Strafford</w:t>
      </w:r>
    </w:p>
    <w:p w:rsidR="007C1C34" w:rsidRPr="00CB043A" w:rsidRDefault="007C1C34" w:rsidP="007C1C34">
      <w:pPr>
        <w:rPr>
          <w:rFonts w:cstheme="minorHAnsi"/>
          <w:b/>
        </w:rPr>
      </w:pPr>
    </w:p>
    <w:p w:rsidR="00C34929" w:rsidRPr="00CB043A" w:rsidRDefault="007C1C34" w:rsidP="00AB399C">
      <w:pPr>
        <w:jc w:val="center"/>
        <w:rPr>
          <w:rFonts w:cstheme="minorHAnsi"/>
          <w:b/>
        </w:rPr>
      </w:pPr>
      <w:r>
        <w:rPr>
          <w:rFonts w:cstheme="minorHAnsi"/>
          <w:b/>
        </w:rPr>
        <w:t xml:space="preserve">Cash Receipts, Petty Cash, </w:t>
      </w:r>
      <w:r w:rsidR="009E1B05" w:rsidRPr="00CB043A">
        <w:rPr>
          <w:rFonts w:cstheme="minorHAnsi"/>
          <w:b/>
        </w:rPr>
        <w:t>Debit Card and Return Check Policy</w:t>
      </w:r>
    </w:p>
    <w:p w:rsidR="009E1B05" w:rsidRPr="00CB043A" w:rsidRDefault="009E1B05">
      <w:pPr>
        <w:rPr>
          <w:rFonts w:cstheme="minorHAnsi"/>
        </w:rPr>
      </w:pPr>
    </w:p>
    <w:p w:rsidR="009E1B05" w:rsidRPr="00CB043A" w:rsidRDefault="009E1B05">
      <w:pPr>
        <w:rPr>
          <w:rFonts w:cstheme="minorHAnsi"/>
        </w:rPr>
      </w:pPr>
      <w:r w:rsidRPr="00CB043A">
        <w:rPr>
          <w:rFonts w:cstheme="minorHAnsi"/>
          <w:b/>
        </w:rPr>
        <w:t>Purpose</w:t>
      </w:r>
      <w:r w:rsidRPr="00CB043A">
        <w:rPr>
          <w:rFonts w:cstheme="minorHAnsi"/>
        </w:rPr>
        <w:t>. The purpose of this Cash Receipts Policy is to establish proper management practices over cash, checks, and other receipts in order to instill public confidence in Town operations and to provide accurate, reliable, and timely information upon which financial decisions can be made.</w:t>
      </w:r>
    </w:p>
    <w:p w:rsidR="009E1B05" w:rsidRPr="00CB043A" w:rsidRDefault="009E1B05">
      <w:pPr>
        <w:rPr>
          <w:rFonts w:cstheme="minorHAnsi"/>
          <w:sz w:val="16"/>
          <w:szCs w:val="16"/>
        </w:rPr>
      </w:pPr>
    </w:p>
    <w:p w:rsidR="009E1B05" w:rsidRPr="00CB043A" w:rsidRDefault="009E1B05">
      <w:pPr>
        <w:rPr>
          <w:rFonts w:cstheme="minorHAnsi"/>
        </w:rPr>
      </w:pPr>
      <w:r w:rsidRPr="00CB043A">
        <w:rPr>
          <w:rFonts w:cstheme="minorHAnsi"/>
          <w:b/>
        </w:rPr>
        <w:t>Authorized Personnel</w:t>
      </w:r>
      <w:r w:rsidRPr="00CB043A">
        <w:rPr>
          <w:rFonts w:cstheme="minorHAnsi"/>
        </w:rPr>
        <w:t>. For internal control purposes, only the following officers, employees, and volunteers are authorized to receive funds on behalf of the town of Strafford:</w:t>
      </w:r>
      <w:r w:rsidR="00E12BFB">
        <w:rPr>
          <w:rFonts w:cstheme="minorHAnsi"/>
        </w:rPr>
        <w:t xml:space="preserve"> </w:t>
      </w:r>
      <w:proofErr w:type="spellStart"/>
      <w:r w:rsidR="00E12BFB">
        <w:rPr>
          <w:rFonts w:cstheme="minorHAnsi"/>
        </w:rPr>
        <w:t>Treasuer</w:t>
      </w:r>
      <w:proofErr w:type="spellEnd"/>
      <w:r w:rsidRPr="00CB043A">
        <w:rPr>
          <w:rFonts w:cstheme="minorHAnsi"/>
        </w:rPr>
        <w:t xml:space="preserve">, </w:t>
      </w:r>
      <w:r w:rsidR="00EA209B">
        <w:rPr>
          <w:rFonts w:cstheme="minorHAnsi"/>
        </w:rPr>
        <w:t>A</w:t>
      </w:r>
      <w:r w:rsidRPr="00CB043A">
        <w:rPr>
          <w:rFonts w:cstheme="minorHAnsi"/>
        </w:rPr>
        <w:t xml:space="preserve">ssistant </w:t>
      </w:r>
      <w:r w:rsidR="005A52CE">
        <w:rPr>
          <w:rFonts w:cstheme="minorHAnsi"/>
        </w:rPr>
        <w:t>Treasurer</w:t>
      </w:r>
      <w:r w:rsidRPr="00CB043A">
        <w:rPr>
          <w:rFonts w:cstheme="minorHAnsi"/>
        </w:rPr>
        <w:t xml:space="preserve">, </w:t>
      </w:r>
      <w:r w:rsidR="00EA209B">
        <w:rPr>
          <w:rFonts w:cstheme="minorHAnsi"/>
        </w:rPr>
        <w:t>T</w:t>
      </w:r>
      <w:r w:rsidRPr="00CB043A">
        <w:rPr>
          <w:rFonts w:cstheme="minorHAnsi"/>
        </w:rPr>
        <w:t xml:space="preserve">own </w:t>
      </w:r>
      <w:r w:rsidR="00EA209B">
        <w:rPr>
          <w:rFonts w:cstheme="minorHAnsi"/>
        </w:rPr>
        <w:t>C</w:t>
      </w:r>
      <w:r w:rsidRPr="00CB043A">
        <w:rPr>
          <w:rFonts w:cstheme="minorHAnsi"/>
        </w:rPr>
        <w:t xml:space="preserve">lerk, </w:t>
      </w:r>
      <w:r w:rsidR="00EA209B">
        <w:rPr>
          <w:rFonts w:cstheme="minorHAnsi"/>
        </w:rPr>
        <w:t>A</w:t>
      </w:r>
      <w:r w:rsidRPr="00CB043A">
        <w:rPr>
          <w:rFonts w:cstheme="minorHAnsi"/>
        </w:rPr>
        <w:t xml:space="preserve">ssistant </w:t>
      </w:r>
      <w:r w:rsidR="00EA209B">
        <w:rPr>
          <w:rFonts w:cstheme="minorHAnsi"/>
        </w:rPr>
        <w:t>T</w:t>
      </w:r>
      <w:r w:rsidRPr="00CB043A">
        <w:rPr>
          <w:rFonts w:cstheme="minorHAnsi"/>
        </w:rPr>
        <w:t xml:space="preserve">own </w:t>
      </w:r>
      <w:r w:rsidR="00EA209B">
        <w:rPr>
          <w:rFonts w:cstheme="minorHAnsi"/>
        </w:rPr>
        <w:t>C</w:t>
      </w:r>
      <w:r w:rsidRPr="00CB043A">
        <w:rPr>
          <w:rFonts w:cstheme="minorHAnsi"/>
        </w:rPr>
        <w:t xml:space="preserve">lerk, </w:t>
      </w:r>
      <w:r w:rsidR="00EA209B">
        <w:rPr>
          <w:rFonts w:cstheme="minorHAnsi"/>
        </w:rPr>
        <w:t>C</w:t>
      </w:r>
      <w:r w:rsidRPr="00CB043A">
        <w:rPr>
          <w:rFonts w:cstheme="minorHAnsi"/>
        </w:rPr>
        <w:t xml:space="preserve">ollector of </w:t>
      </w:r>
      <w:r w:rsidR="00EA209B">
        <w:rPr>
          <w:rFonts w:cstheme="minorHAnsi"/>
        </w:rPr>
        <w:t>D</w:t>
      </w:r>
      <w:r w:rsidRPr="00CB043A">
        <w:rPr>
          <w:rFonts w:cstheme="minorHAnsi"/>
        </w:rPr>
        <w:t xml:space="preserve">elinquent </w:t>
      </w:r>
      <w:r w:rsidR="00EA209B">
        <w:rPr>
          <w:rFonts w:cstheme="minorHAnsi"/>
        </w:rPr>
        <w:t>T</w:t>
      </w:r>
      <w:r w:rsidRPr="00CB043A">
        <w:rPr>
          <w:rFonts w:cstheme="minorHAnsi"/>
        </w:rPr>
        <w:t xml:space="preserve">axes, </w:t>
      </w:r>
      <w:r w:rsidR="00EA209B">
        <w:rPr>
          <w:rFonts w:cstheme="minorHAnsi"/>
        </w:rPr>
        <w:t>C</w:t>
      </w:r>
      <w:r w:rsidRPr="00CB043A">
        <w:rPr>
          <w:rFonts w:cstheme="minorHAnsi"/>
        </w:rPr>
        <w:t xml:space="preserve">onstable, </w:t>
      </w:r>
      <w:r w:rsidR="00EA209B">
        <w:rPr>
          <w:rFonts w:cstheme="minorHAnsi"/>
        </w:rPr>
        <w:t>T</w:t>
      </w:r>
      <w:r w:rsidRPr="00CB043A">
        <w:rPr>
          <w:rFonts w:cstheme="minorHAnsi"/>
        </w:rPr>
        <w:t xml:space="preserve">rustee of </w:t>
      </w:r>
      <w:r w:rsidR="00EA209B">
        <w:rPr>
          <w:rFonts w:cstheme="minorHAnsi"/>
        </w:rPr>
        <w:t>P</w:t>
      </w:r>
      <w:r w:rsidRPr="00CB043A">
        <w:rPr>
          <w:rFonts w:cstheme="minorHAnsi"/>
        </w:rPr>
        <w:t xml:space="preserve">ublic </w:t>
      </w:r>
      <w:r w:rsidR="00EA209B">
        <w:rPr>
          <w:rFonts w:cstheme="minorHAnsi"/>
        </w:rPr>
        <w:t>F</w:t>
      </w:r>
      <w:r w:rsidRPr="00CB043A">
        <w:rPr>
          <w:rFonts w:cstheme="minorHAnsi"/>
        </w:rPr>
        <w:t>u</w:t>
      </w:r>
      <w:r w:rsidR="00C6671F" w:rsidRPr="00CB043A">
        <w:rPr>
          <w:rFonts w:cstheme="minorHAnsi"/>
        </w:rPr>
        <w:t xml:space="preserve">nds, </w:t>
      </w:r>
      <w:r w:rsidR="00EA209B">
        <w:rPr>
          <w:rFonts w:cstheme="minorHAnsi"/>
        </w:rPr>
        <w:t>D</w:t>
      </w:r>
      <w:r w:rsidR="00C6671F" w:rsidRPr="00CB043A">
        <w:rPr>
          <w:rFonts w:cstheme="minorHAnsi"/>
        </w:rPr>
        <w:t xml:space="preserve">og </w:t>
      </w:r>
      <w:r w:rsidR="00EA209B">
        <w:rPr>
          <w:rFonts w:cstheme="minorHAnsi"/>
        </w:rPr>
        <w:t>O</w:t>
      </w:r>
      <w:r w:rsidR="00C6671F" w:rsidRPr="00CB043A">
        <w:rPr>
          <w:rFonts w:cstheme="minorHAnsi"/>
        </w:rPr>
        <w:t xml:space="preserve">fficer, and the Town House Advisory Group, Chair. </w:t>
      </w:r>
    </w:p>
    <w:p w:rsidR="00C6671F" w:rsidRPr="00CB043A" w:rsidRDefault="00C6671F">
      <w:pPr>
        <w:rPr>
          <w:rFonts w:cstheme="minorHAnsi"/>
          <w:sz w:val="16"/>
          <w:szCs w:val="16"/>
        </w:rPr>
      </w:pPr>
    </w:p>
    <w:p w:rsidR="00C6671F" w:rsidRPr="00CB043A" w:rsidRDefault="00C6671F">
      <w:pPr>
        <w:rPr>
          <w:rFonts w:cstheme="minorHAnsi"/>
        </w:rPr>
      </w:pPr>
      <w:r w:rsidRPr="00CB043A">
        <w:rPr>
          <w:rFonts w:cstheme="minorHAnsi"/>
          <w:b/>
        </w:rPr>
        <w:t>Proper Payee</w:t>
      </w:r>
      <w:r w:rsidRPr="00CB043A">
        <w:rPr>
          <w:rFonts w:cstheme="minorHAnsi"/>
        </w:rPr>
        <w:t>. All checks and money orders regardless of function, must be made payable to the Town of Strafford. No instruments may be made payable to a Town Officer, employee, volunteer, department, committee, board, or group.</w:t>
      </w:r>
    </w:p>
    <w:p w:rsidR="00C6671F" w:rsidRPr="00CB043A" w:rsidRDefault="00C6671F">
      <w:pPr>
        <w:rPr>
          <w:rFonts w:cstheme="minorHAnsi"/>
          <w:sz w:val="16"/>
          <w:szCs w:val="16"/>
        </w:rPr>
      </w:pPr>
    </w:p>
    <w:p w:rsidR="00C6671F" w:rsidRPr="00CB043A" w:rsidRDefault="00C6671F">
      <w:pPr>
        <w:rPr>
          <w:rFonts w:cstheme="minorHAnsi"/>
        </w:rPr>
      </w:pPr>
      <w:r w:rsidRPr="00CB043A">
        <w:rPr>
          <w:rFonts w:cstheme="minorHAnsi"/>
          <w:b/>
        </w:rPr>
        <w:t>Receipts</w:t>
      </w:r>
      <w:r w:rsidRPr="00CB043A">
        <w:rPr>
          <w:rFonts w:cstheme="minorHAnsi"/>
        </w:rPr>
        <w:t>. Persons authorized to receive funds on behalf of the Tow</w:t>
      </w:r>
      <w:r w:rsidR="00A821F1" w:rsidRPr="00CB043A">
        <w:rPr>
          <w:rFonts w:cstheme="minorHAnsi"/>
        </w:rPr>
        <w:t xml:space="preserve">n must issue a fully completed </w:t>
      </w:r>
      <w:r w:rsidRPr="00CB043A">
        <w:rPr>
          <w:rFonts w:cstheme="minorHAnsi"/>
        </w:rPr>
        <w:t>pre-numbered collection receipt for any cash received.</w:t>
      </w:r>
      <w:r w:rsidR="00A821F1" w:rsidRPr="00CB043A">
        <w:rPr>
          <w:rFonts w:cstheme="minorHAnsi"/>
        </w:rPr>
        <w:t xml:space="preserve"> The original completed receipt must be issued to the person from whom the funds are received. The second copy must be delivered to the </w:t>
      </w:r>
      <w:r w:rsidR="005A52CE">
        <w:rPr>
          <w:rFonts w:cstheme="minorHAnsi"/>
        </w:rPr>
        <w:t>Treasurer</w:t>
      </w:r>
      <w:r w:rsidR="00A821F1" w:rsidRPr="00CB043A">
        <w:rPr>
          <w:rFonts w:cstheme="minorHAnsi"/>
        </w:rPr>
        <w:t xml:space="preserve"> with the funds. Individuals paying by mail receive a mailed receipt.</w:t>
      </w:r>
    </w:p>
    <w:p w:rsidR="00A821F1" w:rsidRPr="00CB043A" w:rsidRDefault="00A821F1">
      <w:pPr>
        <w:rPr>
          <w:rFonts w:cstheme="minorHAnsi"/>
          <w:sz w:val="16"/>
          <w:szCs w:val="16"/>
        </w:rPr>
      </w:pPr>
    </w:p>
    <w:p w:rsidR="00A821F1" w:rsidRPr="00CB043A" w:rsidRDefault="00A821F1">
      <w:pPr>
        <w:rPr>
          <w:rFonts w:cstheme="minorHAnsi"/>
        </w:rPr>
      </w:pPr>
      <w:r w:rsidRPr="00CB043A">
        <w:rPr>
          <w:rFonts w:cstheme="minorHAnsi"/>
          <w:b/>
        </w:rPr>
        <w:t>Safeguarding Funds</w:t>
      </w:r>
      <w:r w:rsidRPr="00CB043A">
        <w:rPr>
          <w:rFonts w:cstheme="minorHAnsi"/>
        </w:rPr>
        <w:t xml:space="preserve">. Safeguarding funds prior to deposit with the </w:t>
      </w:r>
      <w:r w:rsidR="005A52CE">
        <w:rPr>
          <w:rFonts w:cstheme="minorHAnsi"/>
        </w:rPr>
        <w:t>Treasurer</w:t>
      </w:r>
      <w:r w:rsidRPr="00CB043A">
        <w:rPr>
          <w:rFonts w:cstheme="minorHAnsi"/>
        </w:rPr>
        <w:t xml:space="preserve"> is the responsibility of authorized personnel receiving the funds. All coins, currency, checks, and money orders must be retained in the Town vault until deposited with the </w:t>
      </w:r>
      <w:r w:rsidR="005A52CE">
        <w:rPr>
          <w:rFonts w:cstheme="minorHAnsi"/>
        </w:rPr>
        <w:t>Treasurer</w:t>
      </w:r>
      <w:r w:rsidRPr="00CB043A">
        <w:rPr>
          <w:rFonts w:cstheme="minorHAnsi"/>
        </w:rPr>
        <w:t xml:space="preserve"> in accordance with the section below.</w:t>
      </w:r>
    </w:p>
    <w:p w:rsidR="00A821F1" w:rsidRPr="00CB043A" w:rsidRDefault="00A821F1">
      <w:pPr>
        <w:rPr>
          <w:rFonts w:cstheme="minorHAnsi"/>
          <w:sz w:val="16"/>
          <w:szCs w:val="16"/>
        </w:rPr>
      </w:pPr>
    </w:p>
    <w:p w:rsidR="00A821F1" w:rsidRPr="00CB043A" w:rsidRDefault="00A821F1">
      <w:pPr>
        <w:rPr>
          <w:rFonts w:cstheme="minorHAnsi"/>
        </w:rPr>
      </w:pPr>
      <w:r w:rsidRPr="00CB043A">
        <w:rPr>
          <w:rFonts w:cstheme="minorHAnsi"/>
          <w:b/>
        </w:rPr>
        <w:t>Preparing and Depositing Funds</w:t>
      </w:r>
      <w:r w:rsidRPr="00CB043A">
        <w:rPr>
          <w:rFonts w:cstheme="minorHAnsi"/>
        </w:rPr>
        <w:t xml:space="preserve">. Funds collected on a weekly basis by authorized persons totaling $2000 or more must be deposited with the </w:t>
      </w:r>
      <w:r w:rsidR="005A52CE">
        <w:rPr>
          <w:rFonts w:cstheme="minorHAnsi"/>
        </w:rPr>
        <w:t>Treasurer</w:t>
      </w:r>
      <w:r w:rsidRPr="00CB043A">
        <w:rPr>
          <w:rFonts w:cstheme="minorHAnsi"/>
        </w:rPr>
        <w:t xml:space="preserve"> no later than the following business day. Funds collected</w:t>
      </w:r>
      <w:r w:rsidR="007F5836" w:rsidRPr="00CB043A">
        <w:rPr>
          <w:rFonts w:cstheme="minorHAnsi"/>
        </w:rPr>
        <w:t xml:space="preserve"> totaling less than $2000 must be deposited with the </w:t>
      </w:r>
      <w:r w:rsidR="005A52CE">
        <w:rPr>
          <w:rFonts w:cstheme="minorHAnsi"/>
        </w:rPr>
        <w:t>Treasurer</w:t>
      </w:r>
      <w:r w:rsidR="007F5836" w:rsidRPr="00CB043A">
        <w:rPr>
          <w:rFonts w:cstheme="minorHAnsi"/>
        </w:rPr>
        <w:t xml:space="preserve"> no later than the first business day of the following week. Funds collected for taxes will be deposited the same day payments are received</w:t>
      </w:r>
      <w:r w:rsidR="00E12BFB">
        <w:rPr>
          <w:rFonts w:cstheme="minorHAnsi"/>
        </w:rPr>
        <w:t xml:space="preserve"> </w:t>
      </w:r>
      <w:r w:rsidR="00CD3BE7">
        <w:rPr>
          <w:rFonts w:cstheme="minorHAnsi"/>
        </w:rPr>
        <w:t>and</w:t>
      </w:r>
      <w:r w:rsidR="009C1B2E" w:rsidRPr="00CB043A">
        <w:rPr>
          <w:rFonts w:cstheme="minorHAnsi"/>
        </w:rPr>
        <w:t xml:space="preserve"> </w:t>
      </w:r>
      <w:r w:rsidR="007F5836" w:rsidRPr="00CB043A">
        <w:rPr>
          <w:rFonts w:cstheme="minorHAnsi"/>
        </w:rPr>
        <w:t>deposited in batch</w:t>
      </w:r>
      <w:r w:rsidR="009C1B2E" w:rsidRPr="00CB043A">
        <w:rPr>
          <w:rFonts w:cstheme="minorHAnsi"/>
        </w:rPr>
        <w:t>es</w:t>
      </w:r>
      <w:r w:rsidR="007F5836" w:rsidRPr="00CB043A">
        <w:rPr>
          <w:rFonts w:cstheme="minorHAnsi"/>
        </w:rPr>
        <w:t xml:space="preserve"> of 20-25 checks. </w:t>
      </w:r>
    </w:p>
    <w:p w:rsidR="000733A4" w:rsidRPr="00CB043A" w:rsidRDefault="000733A4">
      <w:pPr>
        <w:rPr>
          <w:rFonts w:cstheme="minorHAnsi"/>
          <w:sz w:val="16"/>
          <w:szCs w:val="16"/>
        </w:rPr>
      </w:pPr>
    </w:p>
    <w:p w:rsidR="006C185A" w:rsidRDefault="000733A4">
      <w:pPr>
        <w:rPr>
          <w:rFonts w:cstheme="minorHAnsi"/>
          <w:b/>
        </w:rPr>
        <w:sectPr w:rsidR="006C185A" w:rsidSect="00D23CBA">
          <w:headerReference w:type="default" r:id="rId9"/>
          <w:pgSz w:w="12240" w:h="15840"/>
          <w:pgMar w:top="3600" w:right="1440" w:bottom="1440" w:left="1440" w:header="720" w:footer="720" w:gutter="0"/>
          <w:cols w:space="720"/>
          <w:docGrid w:linePitch="360"/>
        </w:sectPr>
      </w:pPr>
      <w:r w:rsidRPr="00CB043A">
        <w:rPr>
          <w:rFonts w:cstheme="minorHAnsi"/>
        </w:rPr>
        <w:t xml:space="preserve">Each person depositing funds with the </w:t>
      </w:r>
      <w:r w:rsidR="005A52CE">
        <w:rPr>
          <w:rFonts w:cstheme="minorHAnsi"/>
        </w:rPr>
        <w:t>Treasurer</w:t>
      </w:r>
      <w:r w:rsidRPr="00CB043A">
        <w:rPr>
          <w:rFonts w:cstheme="minorHAnsi"/>
        </w:rPr>
        <w:t xml:space="preserve"> must submit a spreadsheet or adding machine tape of the checks in the same sequential order and totaled with each deposit. The </w:t>
      </w:r>
      <w:r w:rsidR="005A52CE">
        <w:rPr>
          <w:rFonts w:cstheme="minorHAnsi"/>
        </w:rPr>
        <w:t>Treasurer</w:t>
      </w:r>
      <w:r w:rsidRPr="00CB043A">
        <w:rPr>
          <w:rFonts w:cstheme="minorHAnsi"/>
        </w:rPr>
        <w:t xml:space="preserve"> will count and verify the amount deposited in the presence of the person depositing the funds. All deposits made to the </w:t>
      </w:r>
      <w:r w:rsidR="005A52CE">
        <w:rPr>
          <w:rFonts w:cstheme="minorHAnsi"/>
        </w:rPr>
        <w:t>Treasurer</w:t>
      </w:r>
      <w:r w:rsidRPr="00CB043A">
        <w:rPr>
          <w:rFonts w:cstheme="minorHAnsi"/>
        </w:rPr>
        <w:t xml:space="preserve"> will be issued a receipt of other acknowledgement. The </w:t>
      </w:r>
      <w:r w:rsidR="005A52CE">
        <w:rPr>
          <w:rFonts w:cstheme="minorHAnsi"/>
        </w:rPr>
        <w:t>Treasurer</w:t>
      </w:r>
      <w:r w:rsidRPr="00CB043A">
        <w:rPr>
          <w:rFonts w:cstheme="minorHAnsi"/>
        </w:rPr>
        <w:t xml:space="preserve"> or assistant </w:t>
      </w:r>
      <w:r w:rsidR="005A52CE">
        <w:rPr>
          <w:rFonts w:cstheme="minorHAnsi"/>
        </w:rPr>
        <w:t>Treasurer</w:t>
      </w:r>
      <w:r w:rsidRPr="00CB043A">
        <w:rPr>
          <w:rFonts w:cstheme="minorHAnsi"/>
        </w:rPr>
        <w:t xml:space="preserve"> will take the deposit to the bank as outlined above and retain copies of all deposit statements issued by the bank. Any discrepancies shall be reported to the </w:t>
      </w:r>
      <w:r w:rsidR="005A52CE">
        <w:rPr>
          <w:rFonts w:cstheme="minorHAnsi"/>
        </w:rPr>
        <w:t>Treasurer</w:t>
      </w:r>
      <w:r w:rsidR="00E12BFB">
        <w:rPr>
          <w:rFonts w:cstheme="minorHAnsi"/>
        </w:rPr>
        <w:t>.</w:t>
      </w:r>
    </w:p>
    <w:p w:rsidR="000733A4" w:rsidRPr="00CB043A" w:rsidRDefault="000733A4">
      <w:pPr>
        <w:rPr>
          <w:rFonts w:cstheme="minorHAnsi"/>
        </w:rPr>
      </w:pPr>
      <w:proofErr w:type="gramStart"/>
      <w:r w:rsidRPr="00CB043A">
        <w:rPr>
          <w:rFonts w:cstheme="minorHAnsi"/>
          <w:b/>
        </w:rPr>
        <w:lastRenderedPageBreak/>
        <w:t>Petty Cash/Debit Card Use</w:t>
      </w:r>
      <w:r w:rsidRPr="00CB043A">
        <w:rPr>
          <w:rFonts w:cstheme="minorHAnsi"/>
        </w:rPr>
        <w:t>.</w:t>
      </w:r>
      <w:proofErr w:type="gramEnd"/>
      <w:r w:rsidRPr="00CB043A">
        <w:rPr>
          <w:rFonts w:cstheme="minorHAnsi"/>
        </w:rPr>
        <w:t xml:space="preserve"> No officer, employee, volunteer, department, committee, board </w:t>
      </w:r>
      <w:r w:rsidR="00E42EE2" w:rsidRPr="00CB043A">
        <w:rPr>
          <w:rFonts w:cstheme="minorHAnsi"/>
        </w:rPr>
        <w:t xml:space="preserve">or group may establish a petty cash system without consent from the </w:t>
      </w:r>
      <w:r w:rsidR="00027F70">
        <w:rPr>
          <w:rFonts w:cstheme="minorHAnsi"/>
        </w:rPr>
        <w:t>Selectboard</w:t>
      </w:r>
      <w:r w:rsidR="00E42EE2" w:rsidRPr="00CB043A">
        <w:rPr>
          <w:rFonts w:cstheme="minorHAnsi"/>
        </w:rPr>
        <w:t xml:space="preserve"> and the </w:t>
      </w:r>
      <w:r w:rsidR="005A52CE">
        <w:rPr>
          <w:rFonts w:cstheme="minorHAnsi"/>
        </w:rPr>
        <w:t>Treasurer</w:t>
      </w:r>
      <w:r w:rsidR="00E42EE2" w:rsidRPr="00CB043A">
        <w:rPr>
          <w:rFonts w:cstheme="minorHAnsi"/>
        </w:rPr>
        <w:t xml:space="preserve">. A lockable cash box will be used to </w:t>
      </w:r>
      <w:r w:rsidR="00E12BFB">
        <w:rPr>
          <w:rFonts w:cstheme="minorHAnsi"/>
        </w:rPr>
        <w:t>store petty cash and Town debit card</w:t>
      </w:r>
      <w:r w:rsidR="00E42EE2" w:rsidRPr="00CB043A">
        <w:rPr>
          <w:rFonts w:cstheme="minorHAnsi"/>
        </w:rPr>
        <w:t xml:space="preserve"> </w:t>
      </w:r>
      <w:r w:rsidR="00027F70">
        <w:rPr>
          <w:rFonts w:cstheme="minorHAnsi"/>
        </w:rPr>
        <w:t xml:space="preserve">and </w:t>
      </w:r>
      <w:r w:rsidR="00E42EE2" w:rsidRPr="00CB043A">
        <w:rPr>
          <w:rFonts w:cstheme="minorHAnsi"/>
        </w:rPr>
        <w:t xml:space="preserve">must be locked at </w:t>
      </w:r>
      <w:r w:rsidR="006C185A">
        <w:rPr>
          <w:rFonts w:cstheme="minorHAnsi"/>
        </w:rPr>
        <w:t xml:space="preserve">all times. The key will be kept </w:t>
      </w:r>
      <w:r w:rsidR="00E42EE2" w:rsidRPr="00CB043A">
        <w:rPr>
          <w:rFonts w:cstheme="minorHAnsi"/>
        </w:rPr>
        <w:t xml:space="preserve">in a secure location. Only the petty cash custodian and the </w:t>
      </w:r>
      <w:r w:rsidR="005A52CE">
        <w:rPr>
          <w:rFonts w:cstheme="minorHAnsi"/>
        </w:rPr>
        <w:t>Treasurer</w:t>
      </w:r>
      <w:r w:rsidR="00E42EE2" w:rsidRPr="00CB043A">
        <w:rPr>
          <w:rFonts w:cstheme="minorHAnsi"/>
        </w:rPr>
        <w:t xml:space="preserve"> will have access to the locked petty cash box and key.</w:t>
      </w:r>
    </w:p>
    <w:p w:rsidR="00E42EE2" w:rsidRPr="00CB043A" w:rsidRDefault="00E42EE2">
      <w:pPr>
        <w:rPr>
          <w:rFonts w:cstheme="minorHAnsi"/>
          <w:sz w:val="16"/>
          <w:szCs w:val="16"/>
        </w:rPr>
      </w:pPr>
    </w:p>
    <w:p w:rsidR="00E42EE2" w:rsidRPr="00CB043A" w:rsidRDefault="00E42EE2">
      <w:pPr>
        <w:rPr>
          <w:rFonts w:cstheme="minorHAnsi"/>
        </w:rPr>
      </w:pPr>
      <w:r w:rsidRPr="00CB043A">
        <w:rPr>
          <w:rFonts w:cstheme="minorHAnsi"/>
        </w:rPr>
        <w:t xml:space="preserve">A pre-numbered, two-part receipt will be issued by the custodian or the </w:t>
      </w:r>
      <w:r w:rsidR="005A52CE">
        <w:rPr>
          <w:rFonts w:cstheme="minorHAnsi"/>
        </w:rPr>
        <w:t>Treasurer</w:t>
      </w:r>
      <w:r w:rsidRPr="00CB043A">
        <w:rPr>
          <w:rFonts w:cstheme="minorHAnsi"/>
        </w:rPr>
        <w:t xml:space="preserve"> for each payment made out of petty cash. This receipt is to be signed by the custodian or </w:t>
      </w:r>
      <w:r w:rsidR="005A52CE">
        <w:rPr>
          <w:rFonts w:cstheme="minorHAnsi"/>
        </w:rPr>
        <w:t>Treasurer</w:t>
      </w:r>
      <w:r w:rsidRPr="00CB043A">
        <w:rPr>
          <w:rFonts w:cstheme="minorHAnsi"/>
        </w:rPr>
        <w:t xml:space="preserve"> and the officer, employee, or volunteer receiving the petty cash. Authorized debit card purchases will be given to the </w:t>
      </w:r>
      <w:r w:rsidR="005A52CE">
        <w:rPr>
          <w:rFonts w:cstheme="minorHAnsi"/>
        </w:rPr>
        <w:t>Treasurer</w:t>
      </w:r>
      <w:r w:rsidRPr="00CB043A">
        <w:rPr>
          <w:rFonts w:cstheme="minorHAnsi"/>
        </w:rPr>
        <w:t xml:space="preserve"> with a valid detailed receipt of the purchase. </w:t>
      </w:r>
    </w:p>
    <w:p w:rsidR="0084254C" w:rsidRPr="00CB043A" w:rsidRDefault="0084254C">
      <w:pPr>
        <w:rPr>
          <w:rFonts w:cstheme="minorHAnsi"/>
          <w:sz w:val="16"/>
          <w:szCs w:val="16"/>
        </w:rPr>
      </w:pPr>
    </w:p>
    <w:p w:rsidR="0084254C" w:rsidRPr="00CB043A" w:rsidRDefault="0084254C">
      <w:pPr>
        <w:rPr>
          <w:rFonts w:cstheme="minorHAnsi"/>
        </w:rPr>
      </w:pPr>
      <w:r w:rsidRPr="00CB043A">
        <w:rPr>
          <w:rFonts w:cstheme="minorHAnsi"/>
        </w:rPr>
        <w:t xml:space="preserve">Postage requests will be considered petty cash. At all times the total of receipts added to the cash remaining in the petty cash box must equal the predetermined petty cash amount. Under no circumstance will personal funds be used to compensate shortages. All shortages must be brought to the attention of the </w:t>
      </w:r>
      <w:r w:rsidR="005A52CE">
        <w:rPr>
          <w:rFonts w:cstheme="minorHAnsi"/>
        </w:rPr>
        <w:t>Treasurer</w:t>
      </w:r>
      <w:r w:rsidRPr="00CB043A">
        <w:rPr>
          <w:rFonts w:cstheme="minorHAnsi"/>
        </w:rPr>
        <w:t xml:space="preserve"> immediately upon discovery. </w:t>
      </w:r>
    </w:p>
    <w:p w:rsidR="0084254C" w:rsidRPr="00CB043A" w:rsidRDefault="0084254C">
      <w:pPr>
        <w:rPr>
          <w:rFonts w:cstheme="minorHAnsi"/>
          <w:sz w:val="16"/>
          <w:szCs w:val="16"/>
        </w:rPr>
      </w:pPr>
    </w:p>
    <w:p w:rsidR="00CB043A" w:rsidRPr="00CB043A" w:rsidRDefault="0084254C" w:rsidP="00CB043A">
      <w:pPr>
        <w:rPr>
          <w:rFonts w:cstheme="minorHAnsi"/>
        </w:rPr>
      </w:pPr>
      <w:r w:rsidRPr="00CB043A">
        <w:rPr>
          <w:rFonts w:cstheme="minorHAnsi"/>
          <w:b/>
        </w:rPr>
        <w:t>Return Check.</w:t>
      </w:r>
      <w:r w:rsidRPr="00CB043A">
        <w:rPr>
          <w:rFonts w:cstheme="minorHAnsi"/>
        </w:rPr>
        <w:t xml:space="preserve"> </w:t>
      </w:r>
      <w:r w:rsidR="00CB043A" w:rsidRPr="00CB043A">
        <w:rPr>
          <w:rFonts w:cstheme="minorHAnsi"/>
        </w:rPr>
        <w:t>There is a $20.00 fee for each returned check.</w:t>
      </w:r>
    </w:p>
    <w:p w:rsidR="00CB043A" w:rsidRPr="00CB043A" w:rsidRDefault="00CB043A" w:rsidP="00CB043A">
      <w:pPr>
        <w:rPr>
          <w:rFonts w:cstheme="minorHAnsi"/>
          <w:sz w:val="16"/>
          <w:szCs w:val="16"/>
        </w:rPr>
      </w:pPr>
    </w:p>
    <w:p w:rsidR="00CB043A" w:rsidRPr="00CB043A" w:rsidRDefault="00CB043A" w:rsidP="00CB043A">
      <w:pPr>
        <w:rPr>
          <w:rFonts w:cstheme="minorHAnsi"/>
        </w:rPr>
      </w:pPr>
      <w:r w:rsidRPr="00CB043A">
        <w:rPr>
          <w:rFonts w:cstheme="minorHAnsi"/>
        </w:rPr>
        <w:t>Post-dated checks will not be accepted. If a post-dated check is received by mail, it will be deposited on the day it is received.</w:t>
      </w:r>
    </w:p>
    <w:p w:rsidR="00CB043A" w:rsidRPr="00CB043A" w:rsidRDefault="00CB043A" w:rsidP="00CB043A">
      <w:pPr>
        <w:pStyle w:val="ListParagraph"/>
        <w:ind w:left="1440" w:hanging="720"/>
        <w:rPr>
          <w:rFonts w:asciiTheme="minorHAnsi" w:hAnsiTheme="minorHAnsi" w:cstheme="minorHAnsi"/>
          <w:sz w:val="16"/>
          <w:szCs w:val="16"/>
        </w:rPr>
      </w:pPr>
    </w:p>
    <w:p w:rsidR="00CB043A" w:rsidRPr="00CB043A" w:rsidRDefault="00CB043A" w:rsidP="00CB043A">
      <w:pPr>
        <w:rPr>
          <w:rFonts w:cstheme="minorHAnsi"/>
        </w:rPr>
      </w:pPr>
      <w:r w:rsidRPr="00CB043A">
        <w:rPr>
          <w:rFonts w:cstheme="minorHAnsi"/>
        </w:rPr>
        <w:t>Checks will not be placed on hold.  Checks will be deposited on the day they are received.</w:t>
      </w:r>
    </w:p>
    <w:p w:rsidR="00CB043A" w:rsidRPr="00CB043A" w:rsidRDefault="00CB043A" w:rsidP="00CB043A">
      <w:pPr>
        <w:pStyle w:val="ListParagraph"/>
        <w:rPr>
          <w:rFonts w:asciiTheme="minorHAnsi" w:hAnsiTheme="minorHAnsi" w:cstheme="minorHAnsi"/>
          <w:sz w:val="16"/>
          <w:szCs w:val="16"/>
        </w:rPr>
      </w:pPr>
    </w:p>
    <w:p w:rsidR="007972B2" w:rsidRPr="00CB043A" w:rsidRDefault="00CB043A" w:rsidP="00CB043A">
      <w:pPr>
        <w:rPr>
          <w:rFonts w:cstheme="minorHAnsi"/>
        </w:rPr>
      </w:pPr>
      <w:r w:rsidRPr="00CB043A">
        <w:rPr>
          <w:rFonts w:cstheme="minorHAnsi"/>
        </w:rPr>
        <w:t xml:space="preserve">A check received that is incorrectly filled out - where the dollar amount does not match the written amount – is the responsibility of the check holder.  The line where the amount is written out governs.  Therefore, the bank considers the amount written out to be the actual check amount even if it does not match the amount written in the dollars box.  If the written amount is insufficient to cover tax payment, then late fees and penalties incurred due to an incorrectly written check are the responsibility of the check holder.  </w:t>
      </w:r>
    </w:p>
    <w:p w:rsidR="00CB043A" w:rsidRPr="00CB043A" w:rsidRDefault="00CB043A" w:rsidP="00CB043A">
      <w:pPr>
        <w:rPr>
          <w:rFonts w:cstheme="minorHAnsi"/>
          <w:sz w:val="16"/>
          <w:szCs w:val="16"/>
        </w:rPr>
      </w:pPr>
    </w:p>
    <w:p w:rsidR="00C6671F" w:rsidRPr="00CB043A" w:rsidRDefault="00CB043A">
      <w:pPr>
        <w:rPr>
          <w:rFonts w:cstheme="minorHAnsi"/>
        </w:rPr>
      </w:pPr>
      <w:r w:rsidRPr="00CB043A">
        <w:rPr>
          <w:rFonts w:cstheme="minorHAnsi"/>
          <w:b/>
        </w:rPr>
        <w:t>Fraud Policy</w:t>
      </w:r>
      <w:r w:rsidRPr="00CB043A">
        <w:rPr>
          <w:rFonts w:cstheme="minorHAnsi"/>
        </w:rPr>
        <w:t xml:space="preserve">. See fraud policy. </w:t>
      </w:r>
    </w:p>
    <w:p w:rsidR="00A51F39" w:rsidRPr="00CB043A" w:rsidRDefault="00A51F39">
      <w:pPr>
        <w:rPr>
          <w:rFonts w:cstheme="minorHAnsi"/>
          <w:sz w:val="16"/>
          <w:szCs w:val="16"/>
        </w:rPr>
      </w:pPr>
    </w:p>
    <w:p w:rsidR="00A51F39" w:rsidRPr="00CB043A" w:rsidRDefault="00A51F39">
      <w:pPr>
        <w:rPr>
          <w:rFonts w:cstheme="minorHAnsi"/>
        </w:rPr>
      </w:pPr>
      <w:r w:rsidRPr="00CB043A">
        <w:rPr>
          <w:rFonts w:cstheme="minorHAnsi"/>
        </w:rPr>
        <w:t xml:space="preserve">The foregoing policy is hereby adopted by the </w:t>
      </w:r>
      <w:r w:rsidR="00027F70">
        <w:rPr>
          <w:rFonts w:cstheme="minorHAnsi"/>
        </w:rPr>
        <w:t>Selectboard</w:t>
      </w:r>
      <w:r w:rsidRPr="00CB043A">
        <w:rPr>
          <w:rFonts w:cstheme="minorHAnsi"/>
        </w:rPr>
        <w:t xml:space="preserve"> and the </w:t>
      </w:r>
      <w:r w:rsidR="005A52CE">
        <w:rPr>
          <w:rFonts w:cstheme="minorHAnsi"/>
        </w:rPr>
        <w:t>Treasurer</w:t>
      </w:r>
      <w:r w:rsidRPr="00CB043A">
        <w:rPr>
          <w:rFonts w:cstheme="minorHAnsi"/>
        </w:rPr>
        <w:t xml:space="preserve"> of the Town of Strafford, Vermont</w:t>
      </w:r>
      <w:proofErr w:type="gramStart"/>
      <w:r w:rsidRPr="00CB043A">
        <w:rPr>
          <w:rFonts w:cstheme="minorHAnsi"/>
        </w:rPr>
        <w:t xml:space="preserve">, this      </w:t>
      </w:r>
      <w:proofErr w:type="gramEnd"/>
      <w:r w:rsidR="004F5314">
        <w:rPr>
          <w:rFonts w:cstheme="minorHAnsi"/>
        </w:rPr>
        <w:t xml:space="preserve"> </w:t>
      </w:r>
      <w:r w:rsidRPr="00CB043A">
        <w:rPr>
          <w:rFonts w:cstheme="minorHAnsi"/>
        </w:rPr>
        <w:t>day of                 and is effective as of this date until amended or repealed.</w:t>
      </w:r>
    </w:p>
    <w:p w:rsidR="00A51F39" w:rsidRPr="00CB043A" w:rsidRDefault="00A51F39">
      <w:pPr>
        <w:rPr>
          <w:rFonts w:cstheme="minorHAnsi"/>
          <w:sz w:val="16"/>
          <w:szCs w:val="16"/>
        </w:rPr>
      </w:pPr>
    </w:p>
    <w:p w:rsidR="00A51F39" w:rsidRPr="00CB043A" w:rsidRDefault="00A51F39">
      <w:pPr>
        <w:rPr>
          <w:rFonts w:cstheme="minorHAnsi"/>
        </w:rPr>
      </w:pPr>
    </w:p>
    <w:p w:rsidR="00A51F39" w:rsidRPr="00CB043A" w:rsidRDefault="00A51F39">
      <w:pPr>
        <w:rPr>
          <w:rFonts w:cstheme="minorHAnsi"/>
          <w:u w:val="single"/>
        </w:rPr>
      </w:pP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p>
    <w:p w:rsidR="00A51F39" w:rsidRDefault="00A51F39" w:rsidP="00A51F39">
      <w:pPr>
        <w:rPr>
          <w:rFonts w:cstheme="minorHAnsi"/>
        </w:rPr>
      </w:pPr>
      <w:r w:rsidRPr="00CB043A">
        <w:rPr>
          <w:rFonts w:cstheme="minorHAnsi"/>
        </w:rPr>
        <w:t>Chairperson</w:t>
      </w:r>
    </w:p>
    <w:p w:rsidR="00D23CBA" w:rsidRPr="00CB043A" w:rsidRDefault="00D23CBA" w:rsidP="00A51F39">
      <w:pPr>
        <w:rPr>
          <w:rFonts w:cstheme="minorHAnsi"/>
        </w:rPr>
      </w:pPr>
    </w:p>
    <w:p w:rsidR="00A51F39" w:rsidRPr="00CB043A" w:rsidRDefault="00A51F39" w:rsidP="00A51F39">
      <w:pPr>
        <w:rPr>
          <w:rFonts w:cstheme="minorHAnsi"/>
          <w:u w:val="single"/>
        </w:rPr>
      </w:pP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p>
    <w:p w:rsidR="00A51F39" w:rsidRDefault="00A51F39" w:rsidP="00A51F39">
      <w:pPr>
        <w:rPr>
          <w:rFonts w:cstheme="minorHAnsi"/>
          <w:sz w:val="16"/>
          <w:szCs w:val="16"/>
        </w:rPr>
      </w:pPr>
    </w:p>
    <w:p w:rsidR="00D23CBA" w:rsidRPr="00CB043A" w:rsidRDefault="00D23CBA" w:rsidP="00A51F39">
      <w:pPr>
        <w:rPr>
          <w:rFonts w:cstheme="minorHAnsi"/>
          <w:sz w:val="16"/>
          <w:szCs w:val="16"/>
        </w:rPr>
      </w:pPr>
    </w:p>
    <w:p w:rsidR="00A51F39" w:rsidRPr="00CB043A" w:rsidRDefault="00A51F39" w:rsidP="00A51F39">
      <w:pPr>
        <w:rPr>
          <w:rFonts w:cstheme="minorHAnsi"/>
          <w:u w:val="single"/>
        </w:rPr>
      </w:pP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p>
    <w:p w:rsidR="00A51F39" w:rsidRDefault="00A51F39" w:rsidP="00A51F39">
      <w:pPr>
        <w:rPr>
          <w:rFonts w:cstheme="minorHAnsi"/>
          <w:sz w:val="16"/>
          <w:szCs w:val="16"/>
        </w:rPr>
      </w:pPr>
    </w:p>
    <w:p w:rsidR="00D23CBA" w:rsidRPr="00CB043A" w:rsidRDefault="00D23CBA" w:rsidP="00A51F39">
      <w:pPr>
        <w:rPr>
          <w:rFonts w:cstheme="minorHAnsi"/>
          <w:sz w:val="16"/>
          <w:szCs w:val="16"/>
        </w:rPr>
      </w:pPr>
    </w:p>
    <w:p w:rsidR="00CB043A" w:rsidRDefault="00A51F39" w:rsidP="00A51F39">
      <w:pPr>
        <w:rPr>
          <w:rFonts w:cstheme="minorHAnsi"/>
          <w:u w:val="single"/>
        </w:rPr>
      </w:pP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r w:rsidRPr="00CB043A">
        <w:rPr>
          <w:rFonts w:cstheme="minorHAnsi"/>
          <w:u w:val="single"/>
        </w:rPr>
        <w:tab/>
      </w:r>
    </w:p>
    <w:p w:rsidR="00A51F39" w:rsidRDefault="005A52CE" w:rsidP="00A51F39">
      <w:pPr>
        <w:rPr>
          <w:rFonts w:cstheme="minorHAnsi"/>
        </w:rPr>
      </w:pPr>
      <w:r>
        <w:rPr>
          <w:rFonts w:cstheme="minorHAnsi"/>
        </w:rPr>
        <w:t>Treasurer</w:t>
      </w:r>
    </w:p>
    <w:p w:rsidR="00027F70" w:rsidRPr="00CB043A" w:rsidRDefault="00027F70" w:rsidP="00A51F39">
      <w:pPr>
        <w:rPr>
          <w:rFonts w:cstheme="minorHAnsi"/>
        </w:rPr>
      </w:pPr>
    </w:p>
    <w:p w:rsidR="005A52CE" w:rsidRPr="00D23CBA" w:rsidRDefault="005A52CE" w:rsidP="00A51F39">
      <w:pPr>
        <w:rPr>
          <w:rFonts w:cstheme="minorHAnsi"/>
          <w:sz w:val="16"/>
          <w:szCs w:val="16"/>
        </w:rPr>
      </w:pPr>
      <w:r>
        <w:rPr>
          <w:rFonts w:cstheme="minorHAnsi"/>
          <w:sz w:val="16"/>
          <w:szCs w:val="16"/>
        </w:rPr>
        <w:t xml:space="preserve"> </w:t>
      </w:r>
      <w:proofErr w:type="spellStart"/>
      <w:r>
        <w:rPr>
          <w:rFonts w:cstheme="minorHAnsi"/>
          <w:sz w:val="16"/>
          <w:szCs w:val="16"/>
        </w:rPr>
        <w:t>Cash_Receipts</w:t>
      </w:r>
      <w:proofErr w:type="spellEnd"/>
      <w:r>
        <w:rPr>
          <w:rFonts w:cstheme="minorHAnsi"/>
          <w:sz w:val="16"/>
          <w:szCs w:val="16"/>
        </w:rPr>
        <w:t xml:space="preserve"> 2013_7_25</w:t>
      </w:r>
    </w:p>
    <w:sectPr w:rsidR="005A52CE" w:rsidRPr="00D23CBA" w:rsidSect="00027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B3" w:rsidRDefault="00AB0DB3" w:rsidP="00027F70">
      <w:r>
        <w:separator/>
      </w:r>
    </w:p>
  </w:endnote>
  <w:endnote w:type="continuationSeparator" w:id="0">
    <w:p w:rsidR="00AB0DB3" w:rsidRDefault="00AB0DB3" w:rsidP="0002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B3" w:rsidRDefault="00AB0DB3" w:rsidP="00027F70">
      <w:r>
        <w:separator/>
      </w:r>
    </w:p>
  </w:footnote>
  <w:footnote w:type="continuationSeparator" w:id="0">
    <w:p w:rsidR="00AB0DB3" w:rsidRDefault="00AB0DB3" w:rsidP="0002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0" w:rsidRPr="00027F70" w:rsidRDefault="00027F70" w:rsidP="00027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02789"/>
    <w:multiLevelType w:val="hybridMultilevel"/>
    <w:tmpl w:val="3CF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05"/>
    <w:rsid w:val="00027F70"/>
    <w:rsid w:val="000733A4"/>
    <w:rsid w:val="001646DC"/>
    <w:rsid w:val="00450E31"/>
    <w:rsid w:val="004D3FA5"/>
    <w:rsid w:val="004F5314"/>
    <w:rsid w:val="005A52CE"/>
    <w:rsid w:val="006C185A"/>
    <w:rsid w:val="007972B2"/>
    <w:rsid w:val="007A269B"/>
    <w:rsid w:val="007C1C34"/>
    <w:rsid w:val="007F5836"/>
    <w:rsid w:val="0084254C"/>
    <w:rsid w:val="0090022B"/>
    <w:rsid w:val="009C1B2E"/>
    <w:rsid w:val="009E1B05"/>
    <w:rsid w:val="00A51F39"/>
    <w:rsid w:val="00A821F1"/>
    <w:rsid w:val="00AB0DB3"/>
    <w:rsid w:val="00AB399C"/>
    <w:rsid w:val="00C34929"/>
    <w:rsid w:val="00C6671F"/>
    <w:rsid w:val="00CB043A"/>
    <w:rsid w:val="00CD3BE7"/>
    <w:rsid w:val="00D23CBA"/>
    <w:rsid w:val="00E12BFB"/>
    <w:rsid w:val="00E229A4"/>
    <w:rsid w:val="00E35B87"/>
    <w:rsid w:val="00E42EE2"/>
    <w:rsid w:val="00EA209B"/>
    <w:rsid w:val="00EE69F9"/>
    <w:rsid w:val="00F74D54"/>
    <w:rsid w:val="00FC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43A"/>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5B87"/>
    <w:rPr>
      <w:rFonts w:ascii="Tahoma" w:hAnsi="Tahoma" w:cs="Tahoma"/>
      <w:sz w:val="16"/>
      <w:szCs w:val="16"/>
    </w:rPr>
  </w:style>
  <w:style w:type="character" w:customStyle="1" w:styleId="BalloonTextChar">
    <w:name w:val="Balloon Text Char"/>
    <w:basedOn w:val="DefaultParagraphFont"/>
    <w:link w:val="BalloonText"/>
    <w:uiPriority w:val="99"/>
    <w:semiHidden/>
    <w:rsid w:val="00E35B87"/>
    <w:rPr>
      <w:rFonts w:ascii="Tahoma" w:hAnsi="Tahoma" w:cs="Tahoma"/>
      <w:sz w:val="16"/>
      <w:szCs w:val="16"/>
    </w:rPr>
  </w:style>
  <w:style w:type="character" w:styleId="CommentReference">
    <w:name w:val="annotation reference"/>
    <w:basedOn w:val="DefaultParagraphFont"/>
    <w:uiPriority w:val="99"/>
    <w:semiHidden/>
    <w:unhideWhenUsed/>
    <w:rsid w:val="00CD3BE7"/>
    <w:rPr>
      <w:sz w:val="16"/>
      <w:szCs w:val="16"/>
    </w:rPr>
  </w:style>
  <w:style w:type="paragraph" w:styleId="CommentText">
    <w:name w:val="annotation text"/>
    <w:basedOn w:val="Normal"/>
    <w:link w:val="CommentTextChar"/>
    <w:uiPriority w:val="99"/>
    <w:semiHidden/>
    <w:unhideWhenUsed/>
    <w:rsid w:val="00CD3BE7"/>
    <w:rPr>
      <w:sz w:val="20"/>
      <w:szCs w:val="20"/>
    </w:rPr>
  </w:style>
  <w:style w:type="character" w:customStyle="1" w:styleId="CommentTextChar">
    <w:name w:val="Comment Text Char"/>
    <w:basedOn w:val="DefaultParagraphFont"/>
    <w:link w:val="CommentText"/>
    <w:uiPriority w:val="99"/>
    <w:semiHidden/>
    <w:rsid w:val="00CD3BE7"/>
    <w:rPr>
      <w:sz w:val="20"/>
      <w:szCs w:val="20"/>
    </w:rPr>
  </w:style>
  <w:style w:type="paragraph" w:styleId="CommentSubject">
    <w:name w:val="annotation subject"/>
    <w:basedOn w:val="CommentText"/>
    <w:next w:val="CommentText"/>
    <w:link w:val="CommentSubjectChar"/>
    <w:uiPriority w:val="99"/>
    <w:semiHidden/>
    <w:unhideWhenUsed/>
    <w:rsid w:val="00CD3BE7"/>
    <w:rPr>
      <w:b/>
      <w:bCs/>
    </w:rPr>
  </w:style>
  <w:style w:type="character" w:customStyle="1" w:styleId="CommentSubjectChar">
    <w:name w:val="Comment Subject Char"/>
    <w:basedOn w:val="CommentTextChar"/>
    <w:link w:val="CommentSubject"/>
    <w:uiPriority w:val="99"/>
    <w:semiHidden/>
    <w:rsid w:val="00CD3BE7"/>
    <w:rPr>
      <w:b/>
      <w:bCs/>
      <w:sz w:val="20"/>
      <w:szCs w:val="20"/>
    </w:rPr>
  </w:style>
  <w:style w:type="paragraph" w:styleId="Header">
    <w:name w:val="header"/>
    <w:basedOn w:val="Normal"/>
    <w:link w:val="HeaderChar"/>
    <w:uiPriority w:val="99"/>
    <w:unhideWhenUsed/>
    <w:rsid w:val="00027F70"/>
    <w:pPr>
      <w:tabs>
        <w:tab w:val="center" w:pos="4680"/>
        <w:tab w:val="right" w:pos="9360"/>
      </w:tabs>
    </w:pPr>
  </w:style>
  <w:style w:type="character" w:customStyle="1" w:styleId="HeaderChar">
    <w:name w:val="Header Char"/>
    <w:basedOn w:val="DefaultParagraphFont"/>
    <w:link w:val="Header"/>
    <w:uiPriority w:val="99"/>
    <w:rsid w:val="00027F70"/>
  </w:style>
  <w:style w:type="paragraph" w:styleId="Footer">
    <w:name w:val="footer"/>
    <w:basedOn w:val="Normal"/>
    <w:link w:val="FooterChar"/>
    <w:uiPriority w:val="99"/>
    <w:unhideWhenUsed/>
    <w:rsid w:val="00027F70"/>
    <w:pPr>
      <w:tabs>
        <w:tab w:val="center" w:pos="4680"/>
        <w:tab w:val="right" w:pos="9360"/>
      </w:tabs>
    </w:pPr>
  </w:style>
  <w:style w:type="character" w:customStyle="1" w:styleId="FooterChar">
    <w:name w:val="Footer Char"/>
    <w:basedOn w:val="DefaultParagraphFont"/>
    <w:link w:val="Footer"/>
    <w:uiPriority w:val="99"/>
    <w:rsid w:val="00027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43A"/>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5B87"/>
    <w:rPr>
      <w:rFonts w:ascii="Tahoma" w:hAnsi="Tahoma" w:cs="Tahoma"/>
      <w:sz w:val="16"/>
      <w:szCs w:val="16"/>
    </w:rPr>
  </w:style>
  <w:style w:type="character" w:customStyle="1" w:styleId="BalloonTextChar">
    <w:name w:val="Balloon Text Char"/>
    <w:basedOn w:val="DefaultParagraphFont"/>
    <w:link w:val="BalloonText"/>
    <w:uiPriority w:val="99"/>
    <w:semiHidden/>
    <w:rsid w:val="00E35B87"/>
    <w:rPr>
      <w:rFonts w:ascii="Tahoma" w:hAnsi="Tahoma" w:cs="Tahoma"/>
      <w:sz w:val="16"/>
      <w:szCs w:val="16"/>
    </w:rPr>
  </w:style>
  <w:style w:type="character" w:styleId="CommentReference">
    <w:name w:val="annotation reference"/>
    <w:basedOn w:val="DefaultParagraphFont"/>
    <w:uiPriority w:val="99"/>
    <w:semiHidden/>
    <w:unhideWhenUsed/>
    <w:rsid w:val="00CD3BE7"/>
    <w:rPr>
      <w:sz w:val="16"/>
      <w:szCs w:val="16"/>
    </w:rPr>
  </w:style>
  <w:style w:type="paragraph" w:styleId="CommentText">
    <w:name w:val="annotation text"/>
    <w:basedOn w:val="Normal"/>
    <w:link w:val="CommentTextChar"/>
    <w:uiPriority w:val="99"/>
    <w:semiHidden/>
    <w:unhideWhenUsed/>
    <w:rsid w:val="00CD3BE7"/>
    <w:rPr>
      <w:sz w:val="20"/>
      <w:szCs w:val="20"/>
    </w:rPr>
  </w:style>
  <w:style w:type="character" w:customStyle="1" w:styleId="CommentTextChar">
    <w:name w:val="Comment Text Char"/>
    <w:basedOn w:val="DefaultParagraphFont"/>
    <w:link w:val="CommentText"/>
    <w:uiPriority w:val="99"/>
    <w:semiHidden/>
    <w:rsid w:val="00CD3BE7"/>
    <w:rPr>
      <w:sz w:val="20"/>
      <w:szCs w:val="20"/>
    </w:rPr>
  </w:style>
  <w:style w:type="paragraph" w:styleId="CommentSubject">
    <w:name w:val="annotation subject"/>
    <w:basedOn w:val="CommentText"/>
    <w:next w:val="CommentText"/>
    <w:link w:val="CommentSubjectChar"/>
    <w:uiPriority w:val="99"/>
    <w:semiHidden/>
    <w:unhideWhenUsed/>
    <w:rsid w:val="00CD3BE7"/>
    <w:rPr>
      <w:b/>
      <w:bCs/>
    </w:rPr>
  </w:style>
  <w:style w:type="character" w:customStyle="1" w:styleId="CommentSubjectChar">
    <w:name w:val="Comment Subject Char"/>
    <w:basedOn w:val="CommentTextChar"/>
    <w:link w:val="CommentSubject"/>
    <w:uiPriority w:val="99"/>
    <w:semiHidden/>
    <w:rsid w:val="00CD3BE7"/>
    <w:rPr>
      <w:b/>
      <w:bCs/>
      <w:sz w:val="20"/>
      <w:szCs w:val="20"/>
    </w:rPr>
  </w:style>
  <w:style w:type="paragraph" w:styleId="Header">
    <w:name w:val="header"/>
    <w:basedOn w:val="Normal"/>
    <w:link w:val="HeaderChar"/>
    <w:uiPriority w:val="99"/>
    <w:unhideWhenUsed/>
    <w:rsid w:val="00027F70"/>
    <w:pPr>
      <w:tabs>
        <w:tab w:val="center" w:pos="4680"/>
        <w:tab w:val="right" w:pos="9360"/>
      </w:tabs>
    </w:pPr>
  </w:style>
  <w:style w:type="character" w:customStyle="1" w:styleId="HeaderChar">
    <w:name w:val="Header Char"/>
    <w:basedOn w:val="DefaultParagraphFont"/>
    <w:link w:val="Header"/>
    <w:uiPriority w:val="99"/>
    <w:rsid w:val="00027F70"/>
  </w:style>
  <w:style w:type="paragraph" w:styleId="Footer">
    <w:name w:val="footer"/>
    <w:basedOn w:val="Normal"/>
    <w:link w:val="FooterChar"/>
    <w:uiPriority w:val="99"/>
    <w:unhideWhenUsed/>
    <w:rsid w:val="00027F70"/>
    <w:pPr>
      <w:tabs>
        <w:tab w:val="center" w:pos="4680"/>
        <w:tab w:val="right" w:pos="9360"/>
      </w:tabs>
    </w:pPr>
  </w:style>
  <w:style w:type="character" w:customStyle="1" w:styleId="FooterChar">
    <w:name w:val="Footer Char"/>
    <w:basedOn w:val="DefaultParagraphFont"/>
    <w:link w:val="Footer"/>
    <w:uiPriority w:val="99"/>
    <w:rsid w:val="0002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3EBD-53EB-4502-9B2D-D50E9163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2</cp:revision>
  <cp:lastPrinted>2013-07-19T13:34:00Z</cp:lastPrinted>
  <dcterms:created xsi:type="dcterms:W3CDTF">2013-07-22T16:19:00Z</dcterms:created>
  <dcterms:modified xsi:type="dcterms:W3CDTF">2013-07-22T16:19:00Z</dcterms:modified>
</cp:coreProperties>
</file>